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firstLine="480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sz w:val="36"/>
          <w:szCs w:val="36"/>
          <w:lang w:val="en-US" w:eastAsia="zh-CN"/>
        </w:rPr>
        <w:t xml:space="preserve"> </w:t>
      </w:r>
    </w:p>
    <w:p>
      <w:pPr>
        <w:pStyle w:val="2"/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附件一</w:t>
      </w:r>
    </w:p>
    <w:p>
      <w:pPr>
        <w:jc w:val="center"/>
        <w:rPr>
          <w:rFonts w:hint="eastAsia"/>
          <w:sz w:val="52"/>
          <w:szCs w:val="52"/>
          <w:lang w:val="en-US" w:eastAsia="zh-CN"/>
        </w:rPr>
      </w:pPr>
      <w:r>
        <w:rPr>
          <w:rFonts w:hint="eastAsia"/>
          <w:sz w:val="52"/>
          <w:szCs w:val="52"/>
          <w:lang w:val="en-US" w:eastAsia="zh-CN"/>
        </w:rPr>
        <w:t>电子报价系统供应商注册使用指南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1、登录莆田港务集团网站http://www.ptport.cn/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点击：物资采购电子报价系统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26670</wp:posOffset>
            </wp:positionV>
            <wp:extent cx="5273040" cy="3836670"/>
            <wp:effectExtent l="0" t="0" r="3810" b="11430"/>
            <wp:wrapNone/>
            <wp:docPr id="1" name="图片 1" descr="电子报价系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电子报价系统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选择注册，进行登记。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156210</wp:posOffset>
            </wp:positionV>
            <wp:extent cx="5273675" cy="2330450"/>
            <wp:effectExtent l="0" t="0" r="3175" b="12700"/>
            <wp:wrapNone/>
            <wp:docPr id="2" name="图片 2" descr="电子报价系统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电子报价系统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jc w:val="both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247015</wp:posOffset>
            </wp:positionH>
            <wp:positionV relativeFrom="paragraph">
              <wp:posOffset>755650</wp:posOffset>
            </wp:positionV>
            <wp:extent cx="4932680" cy="3353435"/>
            <wp:effectExtent l="0" t="0" r="1270" b="18415"/>
            <wp:wrapNone/>
            <wp:docPr id="3" name="图片 3" descr="供应商注册承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供应商注册承诺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2680" cy="335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  <w:lang w:val="en-US" w:eastAsia="zh-CN"/>
        </w:rPr>
        <w:t>认真阅读供应商服务要求，供应商在报价和提供服务过程必须遵守该要求，否则将承担违约责任。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1142365</wp:posOffset>
            </wp:positionV>
            <wp:extent cx="4313555" cy="3455035"/>
            <wp:effectExtent l="0" t="0" r="10795" b="12065"/>
            <wp:wrapNone/>
            <wp:docPr id="4" name="图片 4" descr="电子报价系统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电子报价系统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13555" cy="345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《企业资信调查表》（见附件）内容填写后扫描，连同“营业执照”、“法人资料”</w:t>
      </w:r>
      <w:r>
        <w:rPr>
          <w:rFonts w:hint="eastAsia"/>
          <w:sz w:val="30"/>
          <w:szCs w:val="30"/>
          <w:lang w:val="en-US" w:eastAsia="zh-CN"/>
        </w:rPr>
        <w:t>文件上传，文件应当清晰真实。请正确填写供应商资料，否则无法通过资格审批。</w:t>
      </w: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5、供应商应正确选择所供货物类别，在所有可以供应的类别前打勾（设备材料需要点开），类别选择错误，将无法查看采购信息。请认真阅读、仔细操作。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127635</wp:posOffset>
            </wp:positionV>
            <wp:extent cx="4923790" cy="3821430"/>
            <wp:effectExtent l="0" t="0" r="10160" b="7620"/>
            <wp:wrapNone/>
            <wp:docPr id="6" name="图片 7" descr="电子报价系统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电子报价系统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23790" cy="382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165735</wp:posOffset>
            </wp:positionV>
            <wp:extent cx="4949190" cy="3641725"/>
            <wp:effectExtent l="0" t="0" r="3810" b="15875"/>
            <wp:wrapNone/>
            <wp:docPr id="5" name="图片 6" descr="电子报价系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6" descr="电子报价系统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49190" cy="364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6、完成注册登记后，即可以查看采购信息，进行报价。</w:t>
      </w: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8"/>
          <w:szCs w:val="28"/>
        </w:rPr>
      </w:pPr>
    </w:p>
    <w:p>
      <w:pPr>
        <w:spacing w:line="420" w:lineRule="exact"/>
        <w:ind w:firstLine="480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p>
      <w:pPr>
        <w:pStyle w:val="2"/>
        <w:rPr>
          <w:rFonts w:hint="eastAsia" w:ascii="仿宋_GB2312" w:hAnsi="仿宋_GB2312" w:eastAsia="仿宋_GB2312" w:cs="仿宋_GB2312"/>
          <w:color w:val="auto"/>
          <w:sz w:val="24"/>
          <w:szCs w:val="24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E957A8"/>
    <w:multiLevelType w:val="singleLevel"/>
    <w:tmpl w:val="5AE957A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31"/>
    <w:rsid w:val="001514A3"/>
    <w:rsid w:val="00232AC7"/>
    <w:rsid w:val="002615D4"/>
    <w:rsid w:val="002A2BFE"/>
    <w:rsid w:val="00372719"/>
    <w:rsid w:val="00437224"/>
    <w:rsid w:val="004E7624"/>
    <w:rsid w:val="006A53B4"/>
    <w:rsid w:val="00A55907"/>
    <w:rsid w:val="00D207CF"/>
    <w:rsid w:val="00D57E31"/>
    <w:rsid w:val="061F4E84"/>
    <w:rsid w:val="09342C44"/>
    <w:rsid w:val="0A2D028C"/>
    <w:rsid w:val="0B3377D7"/>
    <w:rsid w:val="0BAA1777"/>
    <w:rsid w:val="0C9B5A76"/>
    <w:rsid w:val="0D8F50C5"/>
    <w:rsid w:val="0FFC707E"/>
    <w:rsid w:val="14817CF7"/>
    <w:rsid w:val="196059CC"/>
    <w:rsid w:val="2ADC4925"/>
    <w:rsid w:val="2BFA661C"/>
    <w:rsid w:val="2CF30946"/>
    <w:rsid w:val="352B40DD"/>
    <w:rsid w:val="384820E3"/>
    <w:rsid w:val="3EE06FE8"/>
    <w:rsid w:val="3F9B2A3F"/>
    <w:rsid w:val="408E4EB7"/>
    <w:rsid w:val="411D1D48"/>
    <w:rsid w:val="48523337"/>
    <w:rsid w:val="4EF67888"/>
    <w:rsid w:val="53E261B4"/>
    <w:rsid w:val="59A610B9"/>
    <w:rsid w:val="5B4D5B26"/>
    <w:rsid w:val="5C6A0278"/>
    <w:rsid w:val="5D734F88"/>
    <w:rsid w:val="60790938"/>
    <w:rsid w:val="61064636"/>
    <w:rsid w:val="636A4A91"/>
    <w:rsid w:val="66C6253A"/>
    <w:rsid w:val="6AE5567C"/>
    <w:rsid w:val="6CC24C80"/>
    <w:rsid w:val="6E884DB0"/>
    <w:rsid w:val="70DB1FB3"/>
    <w:rsid w:val="75674D03"/>
    <w:rsid w:val="76D26F5D"/>
    <w:rsid w:val="77195BC7"/>
    <w:rsid w:val="78D7046D"/>
    <w:rsid w:val="7DE23CC0"/>
    <w:rsid w:val="7EC7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tabs>
        <w:tab w:val="left" w:pos="434"/>
      </w:tabs>
      <w:spacing w:line="360" w:lineRule="auto"/>
      <w:jc w:val="center"/>
      <w:outlineLvl w:val="0"/>
    </w:pPr>
    <w:rPr>
      <w:b/>
      <w:spacing w:val="20"/>
      <w:kern w:val="44"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4">
    <w:name w:val="Date"/>
    <w:basedOn w:val="1"/>
    <w:next w:val="1"/>
    <w:link w:val="15"/>
    <w:semiHidden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5">
    <w:name w:val="日期 Char"/>
    <w:basedOn w:val="11"/>
    <w:link w:val="4"/>
    <w:semiHidden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font81"/>
    <w:basedOn w:val="1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2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91"/>
    <w:basedOn w:val="11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41"/>
    <w:basedOn w:val="11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0">
    <w:name w:val="font11"/>
    <w:basedOn w:val="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2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118</Words>
  <Characters>673</Characters>
  <Lines>5</Lines>
  <Paragraphs>1</Paragraphs>
  <TotalTime>21</TotalTime>
  <ScaleCrop>false</ScaleCrop>
  <LinksUpToDate>false</LinksUpToDate>
  <CharactersWithSpaces>790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2021-05-24T12:59:00Z</dcterms:created>
  <dc:creator>Windows 用户</dc:creator>
  <cp:lastModifiedBy>陈平</cp:lastModifiedBy>
  <cp:lastPrinted>2021-06-10T03:16:00Z</cp:lastPrinted>
  <dcterms:modified xsi:type="dcterms:W3CDTF">2021-07-09T08:28:56Z</dcterms:modified>
  <dc:title>八方港口防风缆锚块加固方案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55A91C2C77114E59AD361FCA0F37A74A</vt:lpwstr>
  </property>
</Properties>
</file>